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AD2F6" w14:textId="77777777" w:rsidR="00B95431" w:rsidRPr="00B95431" w:rsidRDefault="007127E4" w:rsidP="00B95431">
      <w:pPr>
        <w:spacing w:line="300" w:lineRule="auto"/>
        <w:jc w:val="center"/>
        <w:rPr>
          <w:rFonts w:ascii="黑体" w:eastAsia="黑体"/>
          <w:sz w:val="44"/>
        </w:rPr>
      </w:pPr>
      <w:r w:rsidRPr="007127E4">
        <w:rPr>
          <w:rFonts w:ascii="黑体" w:eastAsia="黑体" w:hint="eastAsia"/>
          <w:sz w:val="44"/>
        </w:rPr>
        <w:t>严班</w:t>
      </w:r>
      <w:r w:rsidR="00A22E43">
        <w:rPr>
          <w:rFonts w:ascii="黑体" w:eastAsia="黑体" w:hint="eastAsia"/>
          <w:sz w:val="44"/>
        </w:rPr>
        <w:t>本科生</w:t>
      </w:r>
      <w:r w:rsidRPr="007127E4">
        <w:rPr>
          <w:rFonts w:ascii="黑体" w:eastAsia="黑体" w:hint="eastAsia"/>
          <w:sz w:val="44"/>
        </w:rPr>
        <w:t>科研实践课题信息表</w:t>
      </w:r>
      <w:r w:rsidR="00B95431">
        <w:rPr>
          <w:rFonts w:ascii="黑体" w:eastAsia="黑体" w:hint="eastAsia"/>
          <w:sz w:val="48"/>
        </w:rPr>
        <w:t xml:space="preserve">                     </w:t>
      </w:r>
    </w:p>
    <w:p w14:paraId="12DBE363" w14:textId="77777777" w:rsidR="00B95431" w:rsidRDefault="00B95431" w:rsidP="00B95431">
      <w:pP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1701"/>
        <w:gridCol w:w="2268"/>
        <w:gridCol w:w="2347"/>
      </w:tblGrid>
      <w:tr w:rsidR="007127E4" w14:paraId="6F74F8EF" w14:textId="77777777" w:rsidTr="007127E4">
        <w:tc>
          <w:tcPr>
            <w:tcW w:w="1730" w:type="dxa"/>
          </w:tcPr>
          <w:p w14:paraId="18AF1366" w14:textId="77777777" w:rsidR="007127E4" w:rsidRDefault="007127E4" w:rsidP="00B95431">
            <w:pPr>
              <w:rPr>
                <w:b/>
                <w:sz w:val="28"/>
                <w:szCs w:val="28"/>
              </w:rPr>
            </w:pPr>
            <w:r>
              <w:rPr>
                <w:rFonts w:hint="eastAsia"/>
                <w:b/>
                <w:sz w:val="28"/>
                <w:szCs w:val="28"/>
              </w:rPr>
              <w:t>课题名称</w:t>
            </w:r>
          </w:p>
        </w:tc>
        <w:tc>
          <w:tcPr>
            <w:tcW w:w="6316" w:type="dxa"/>
            <w:gridSpan w:val="3"/>
          </w:tcPr>
          <w:p w14:paraId="0F880002" w14:textId="6E9FC6F1" w:rsidR="007127E4" w:rsidRDefault="002226CF" w:rsidP="00E948D2">
            <w:pPr>
              <w:rPr>
                <w:b/>
                <w:sz w:val="28"/>
                <w:szCs w:val="28"/>
              </w:rPr>
            </w:pPr>
            <w:r w:rsidRPr="002226CF">
              <w:rPr>
                <w:rFonts w:hint="eastAsia"/>
                <w:b/>
                <w:sz w:val="28"/>
                <w:szCs w:val="28"/>
              </w:rPr>
              <w:t>磁性量子材料的超快动力学及飞秒调控</w:t>
            </w:r>
          </w:p>
        </w:tc>
      </w:tr>
      <w:tr w:rsidR="007127E4" w14:paraId="52FEB550" w14:textId="77777777" w:rsidTr="00EA0DF1">
        <w:tc>
          <w:tcPr>
            <w:tcW w:w="1730" w:type="dxa"/>
          </w:tcPr>
          <w:p w14:paraId="757EC91B" w14:textId="77777777" w:rsidR="007127E4" w:rsidRDefault="007127E4" w:rsidP="00B95431">
            <w:pPr>
              <w:rPr>
                <w:b/>
                <w:sz w:val="28"/>
                <w:szCs w:val="28"/>
              </w:rPr>
            </w:pPr>
            <w:r>
              <w:rPr>
                <w:rFonts w:hint="eastAsia"/>
                <w:b/>
                <w:sz w:val="28"/>
                <w:szCs w:val="28"/>
              </w:rPr>
              <w:t>课题</w:t>
            </w:r>
            <w:r>
              <w:rPr>
                <w:b/>
                <w:sz w:val="28"/>
                <w:szCs w:val="28"/>
              </w:rPr>
              <w:t>负责人</w:t>
            </w:r>
          </w:p>
        </w:tc>
        <w:tc>
          <w:tcPr>
            <w:tcW w:w="1701" w:type="dxa"/>
          </w:tcPr>
          <w:p w14:paraId="1BF5FA63" w14:textId="3063EB6D" w:rsidR="007127E4" w:rsidRDefault="002226CF" w:rsidP="00E948D2">
            <w:pPr>
              <w:rPr>
                <w:b/>
                <w:sz w:val="28"/>
                <w:szCs w:val="28"/>
              </w:rPr>
            </w:pPr>
            <w:r w:rsidRPr="002226CF">
              <w:rPr>
                <w:rFonts w:hint="eastAsia"/>
                <w:b/>
                <w:sz w:val="28"/>
                <w:szCs w:val="28"/>
              </w:rPr>
              <w:t>周发然</w:t>
            </w:r>
          </w:p>
        </w:tc>
        <w:tc>
          <w:tcPr>
            <w:tcW w:w="2268" w:type="dxa"/>
          </w:tcPr>
          <w:p w14:paraId="469358E5" w14:textId="77777777" w:rsidR="007127E4" w:rsidRDefault="007127E4" w:rsidP="00E948D2">
            <w:pPr>
              <w:rPr>
                <w:b/>
                <w:sz w:val="28"/>
                <w:szCs w:val="28"/>
              </w:rPr>
            </w:pPr>
            <w:r>
              <w:rPr>
                <w:rFonts w:hint="eastAsia"/>
                <w:b/>
                <w:sz w:val="28"/>
                <w:szCs w:val="28"/>
              </w:rPr>
              <w:t>负责</w:t>
            </w:r>
            <w:r>
              <w:rPr>
                <w:b/>
                <w:sz w:val="28"/>
                <w:szCs w:val="28"/>
              </w:rPr>
              <w:t>人邮箱</w:t>
            </w:r>
          </w:p>
        </w:tc>
        <w:tc>
          <w:tcPr>
            <w:tcW w:w="2347" w:type="dxa"/>
          </w:tcPr>
          <w:p w14:paraId="1DC6141F" w14:textId="73196921" w:rsidR="007127E4" w:rsidRPr="002226CF" w:rsidRDefault="002226CF" w:rsidP="002226CF">
            <w:pPr>
              <w:widowControl/>
              <w:rPr>
                <w:rFonts w:hint="eastAsia"/>
                <w:color w:val="000000"/>
                <w:sz w:val="28"/>
                <w:szCs w:val="22"/>
              </w:rPr>
            </w:pPr>
            <w:r w:rsidRPr="002226CF">
              <w:rPr>
                <w:rFonts w:hint="eastAsia"/>
                <w:color w:val="000000"/>
                <w:sz w:val="28"/>
                <w:szCs w:val="22"/>
              </w:rPr>
              <w:t>frzhou@iphy.ac.cn</w:t>
            </w:r>
          </w:p>
        </w:tc>
      </w:tr>
      <w:tr w:rsidR="00B95431" w14:paraId="7F764107" w14:textId="77777777" w:rsidTr="007127E4">
        <w:trPr>
          <w:trHeight w:val="2874"/>
        </w:trPr>
        <w:tc>
          <w:tcPr>
            <w:tcW w:w="1730" w:type="dxa"/>
            <w:vAlign w:val="center"/>
          </w:tcPr>
          <w:p w14:paraId="107EA5EB" w14:textId="77777777" w:rsidR="00B95431" w:rsidRDefault="007127E4" w:rsidP="00B95431">
            <w:pPr>
              <w:jc w:val="center"/>
              <w:rPr>
                <w:b/>
                <w:sz w:val="28"/>
                <w:szCs w:val="28"/>
              </w:rPr>
            </w:pPr>
            <w:r>
              <w:rPr>
                <w:rFonts w:hint="eastAsia"/>
                <w:b/>
                <w:sz w:val="28"/>
                <w:szCs w:val="28"/>
              </w:rPr>
              <w:t>课题</w:t>
            </w:r>
            <w:r w:rsidR="00B95431">
              <w:rPr>
                <w:b/>
                <w:sz w:val="28"/>
                <w:szCs w:val="28"/>
              </w:rPr>
              <w:t>简介</w:t>
            </w:r>
          </w:p>
          <w:p w14:paraId="65AFD267" w14:textId="77777777" w:rsidR="000F412E" w:rsidRPr="000F412E" w:rsidRDefault="000F412E" w:rsidP="00B95431">
            <w:pPr>
              <w:jc w:val="center"/>
              <w:rPr>
                <w:i/>
                <w:sz w:val="28"/>
                <w:szCs w:val="28"/>
              </w:rPr>
            </w:pPr>
            <w:r w:rsidRPr="000F412E">
              <w:rPr>
                <w:rFonts w:hint="eastAsia"/>
                <w:i/>
                <w:sz w:val="28"/>
                <w:szCs w:val="28"/>
              </w:rPr>
              <w:t>（限</w:t>
            </w:r>
            <w:r w:rsidRPr="000F412E">
              <w:rPr>
                <w:rFonts w:hint="eastAsia"/>
                <w:i/>
                <w:sz w:val="28"/>
                <w:szCs w:val="28"/>
              </w:rPr>
              <w:t>200</w:t>
            </w:r>
            <w:r w:rsidRPr="000F412E">
              <w:rPr>
                <w:rFonts w:hint="eastAsia"/>
                <w:i/>
                <w:sz w:val="28"/>
                <w:szCs w:val="28"/>
              </w:rPr>
              <w:t>字</w:t>
            </w:r>
            <w:r w:rsidRPr="000F412E">
              <w:rPr>
                <w:i/>
                <w:sz w:val="28"/>
                <w:szCs w:val="28"/>
              </w:rPr>
              <w:t>）</w:t>
            </w:r>
          </w:p>
        </w:tc>
        <w:tc>
          <w:tcPr>
            <w:tcW w:w="6316" w:type="dxa"/>
            <w:gridSpan w:val="3"/>
          </w:tcPr>
          <w:p w14:paraId="2527B5CD" w14:textId="4B3E5C35" w:rsidR="00B95431" w:rsidRPr="004F5A31" w:rsidRDefault="002226CF" w:rsidP="00E948D2">
            <w:pPr>
              <w:rPr>
                <w:bCs/>
                <w:sz w:val="28"/>
                <w:szCs w:val="28"/>
              </w:rPr>
            </w:pPr>
            <w:r w:rsidRPr="002226CF">
              <w:rPr>
                <w:rFonts w:hint="eastAsia"/>
                <w:bCs/>
                <w:sz w:val="24"/>
              </w:rPr>
              <w:t>磁性材料在存储、信息处理等领域有巨大应用潜力，以飞秒激光为代表的光控自旋量子态可以实现飞秒到皮秒尺寸的自旋调控，为高频自旋信息器件的实现奠定基础。本课题拟采用超快磁光探测技术和超快电子衍射等泵浦</w:t>
            </w:r>
            <w:r w:rsidRPr="002226CF">
              <w:rPr>
                <w:rFonts w:hint="eastAsia"/>
                <w:bCs/>
                <w:sz w:val="24"/>
              </w:rPr>
              <w:t>-</w:t>
            </w:r>
            <w:r w:rsidRPr="002226CF">
              <w:rPr>
                <w:rFonts w:hint="eastAsia"/>
                <w:bCs/>
                <w:sz w:val="24"/>
              </w:rPr>
              <w:t>探测实验手段，在飞秒时间尺度上探测自旋与晶格的动力学过程，解析晶格在长程磁序形成过程中的作用，进而尝试通过选择激发相干态声子、调控晶格，实现磁序的超快相干调控。</w:t>
            </w:r>
          </w:p>
        </w:tc>
      </w:tr>
      <w:tr w:rsidR="007127E4" w:rsidRPr="00EB606E" w14:paraId="0ACCAA82" w14:textId="77777777" w:rsidTr="007127E4">
        <w:trPr>
          <w:trHeight w:val="1682"/>
        </w:trPr>
        <w:tc>
          <w:tcPr>
            <w:tcW w:w="1730" w:type="dxa"/>
            <w:vAlign w:val="center"/>
          </w:tcPr>
          <w:p w14:paraId="76A99549" w14:textId="77777777" w:rsidR="007127E4" w:rsidRDefault="000F412E" w:rsidP="000F412E">
            <w:pPr>
              <w:jc w:val="center"/>
              <w:rPr>
                <w:b/>
                <w:sz w:val="28"/>
                <w:szCs w:val="28"/>
              </w:rPr>
            </w:pPr>
            <w:r>
              <w:rPr>
                <w:b/>
                <w:sz w:val="28"/>
                <w:szCs w:val="28"/>
              </w:rPr>
              <w:t>参考</w:t>
            </w:r>
            <w:r w:rsidR="007127E4">
              <w:rPr>
                <w:b/>
                <w:sz w:val="28"/>
                <w:szCs w:val="28"/>
              </w:rPr>
              <w:t>文献</w:t>
            </w:r>
            <w:r w:rsidR="00D60AFF" w:rsidRPr="000F412E">
              <w:rPr>
                <w:rFonts w:hint="eastAsia"/>
                <w:i/>
                <w:sz w:val="28"/>
                <w:szCs w:val="28"/>
              </w:rPr>
              <w:t>（选</w:t>
            </w:r>
            <w:r w:rsidR="00D60AFF" w:rsidRPr="000F412E">
              <w:rPr>
                <w:i/>
                <w:sz w:val="28"/>
                <w:szCs w:val="28"/>
              </w:rPr>
              <w:t>填，</w:t>
            </w:r>
            <w:r>
              <w:rPr>
                <w:rFonts w:hint="eastAsia"/>
                <w:i/>
                <w:sz w:val="28"/>
                <w:szCs w:val="28"/>
              </w:rPr>
              <w:t>限</w:t>
            </w:r>
            <w:r w:rsidR="00D60AFF" w:rsidRPr="000F412E">
              <w:rPr>
                <w:rFonts w:hint="eastAsia"/>
                <w:i/>
                <w:sz w:val="28"/>
                <w:szCs w:val="28"/>
              </w:rPr>
              <w:t>3</w:t>
            </w:r>
            <w:r w:rsidR="00D60AFF" w:rsidRPr="000F412E">
              <w:rPr>
                <w:rFonts w:hint="eastAsia"/>
                <w:i/>
                <w:sz w:val="28"/>
                <w:szCs w:val="28"/>
              </w:rPr>
              <w:t>篇</w:t>
            </w:r>
            <w:r w:rsidR="00D60AFF" w:rsidRPr="000F412E">
              <w:rPr>
                <w:i/>
                <w:sz w:val="28"/>
                <w:szCs w:val="28"/>
              </w:rPr>
              <w:t>以内</w:t>
            </w:r>
            <w:r w:rsidRPr="000F412E">
              <w:rPr>
                <w:rFonts w:hint="eastAsia"/>
                <w:i/>
                <w:sz w:val="28"/>
                <w:szCs w:val="28"/>
              </w:rPr>
              <w:t>，</w:t>
            </w:r>
            <w:r w:rsidRPr="000F412E">
              <w:rPr>
                <w:i/>
                <w:sz w:val="28"/>
                <w:szCs w:val="28"/>
              </w:rPr>
              <w:t>供</w:t>
            </w:r>
            <w:r>
              <w:rPr>
                <w:rFonts w:hint="eastAsia"/>
                <w:i/>
                <w:sz w:val="28"/>
                <w:szCs w:val="28"/>
              </w:rPr>
              <w:t>申请人</w:t>
            </w:r>
            <w:r w:rsidRPr="000F412E">
              <w:rPr>
                <w:i/>
                <w:sz w:val="28"/>
                <w:szCs w:val="28"/>
              </w:rPr>
              <w:t>前期调研</w:t>
            </w:r>
            <w:r w:rsidR="00D60AFF" w:rsidRPr="000F412E">
              <w:rPr>
                <w:i/>
                <w:sz w:val="28"/>
                <w:szCs w:val="28"/>
              </w:rPr>
              <w:t>）</w:t>
            </w:r>
          </w:p>
        </w:tc>
        <w:tc>
          <w:tcPr>
            <w:tcW w:w="6316" w:type="dxa"/>
            <w:gridSpan w:val="3"/>
          </w:tcPr>
          <w:p w14:paraId="58AD6E61" w14:textId="3C457133" w:rsidR="002226CF" w:rsidRPr="002226CF" w:rsidRDefault="002226CF" w:rsidP="002226CF">
            <w:pPr>
              <w:rPr>
                <w:bCs/>
                <w:sz w:val="24"/>
              </w:rPr>
            </w:pPr>
            <w:bookmarkStart w:id="0" w:name="_GoBack"/>
            <w:bookmarkEnd w:id="0"/>
            <w:r w:rsidRPr="002226CF">
              <w:rPr>
                <w:bCs/>
                <w:sz w:val="24"/>
              </w:rPr>
              <w:t>Nature Communications 13, 6598 (2022)</w:t>
            </w:r>
          </w:p>
          <w:p w14:paraId="10707361" w14:textId="77777777" w:rsidR="002226CF" w:rsidRPr="002226CF" w:rsidRDefault="002226CF" w:rsidP="002226CF">
            <w:pPr>
              <w:rPr>
                <w:bCs/>
                <w:sz w:val="24"/>
              </w:rPr>
            </w:pPr>
            <w:r w:rsidRPr="002226CF">
              <w:rPr>
                <w:bCs/>
                <w:sz w:val="24"/>
              </w:rPr>
              <w:t>Nature 620, 988 (2023)</w:t>
            </w:r>
          </w:p>
          <w:p w14:paraId="62D11983" w14:textId="4507188B" w:rsidR="00EB606E" w:rsidRPr="00EB606E" w:rsidRDefault="002226CF" w:rsidP="002226CF">
            <w:pPr>
              <w:rPr>
                <w:bCs/>
                <w:sz w:val="28"/>
                <w:szCs w:val="28"/>
                <w:lang w:val="fr-FR"/>
              </w:rPr>
            </w:pPr>
            <w:r w:rsidRPr="002226CF">
              <w:rPr>
                <w:bCs/>
                <w:sz w:val="24"/>
              </w:rPr>
              <w:t>Nature 636, 609 (2024)"</w:t>
            </w:r>
          </w:p>
        </w:tc>
      </w:tr>
    </w:tbl>
    <w:p w14:paraId="5B1CE3E2" w14:textId="73059538" w:rsidR="00D34FEA" w:rsidRPr="00B95431" w:rsidRDefault="00D34FEA" w:rsidP="00B95431"/>
    <w:sectPr w:rsidR="00D34FEA" w:rsidRPr="00B95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0EEF0" w14:textId="77777777" w:rsidR="00225B2E" w:rsidRDefault="00225B2E" w:rsidP="00B95431">
      <w:r>
        <w:separator/>
      </w:r>
    </w:p>
  </w:endnote>
  <w:endnote w:type="continuationSeparator" w:id="0">
    <w:p w14:paraId="1B4D0240" w14:textId="77777777" w:rsidR="00225B2E" w:rsidRDefault="00225B2E" w:rsidP="00B9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70E50" w14:textId="77777777" w:rsidR="00225B2E" w:rsidRDefault="00225B2E" w:rsidP="00B95431">
      <w:r>
        <w:separator/>
      </w:r>
    </w:p>
  </w:footnote>
  <w:footnote w:type="continuationSeparator" w:id="0">
    <w:p w14:paraId="6C752D9A" w14:textId="77777777" w:rsidR="00225B2E" w:rsidRDefault="00225B2E" w:rsidP="00B954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A9D"/>
    <w:rsid w:val="000F412E"/>
    <w:rsid w:val="002226CF"/>
    <w:rsid w:val="00225B2E"/>
    <w:rsid w:val="0024206C"/>
    <w:rsid w:val="00317E86"/>
    <w:rsid w:val="00355192"/>
    <w:rsid w:val="004F5A31"/>
    <w:rsid w:val="00511D9C"/>
    <w:rsid w:val="00686BC2"/>
    <w:rsid w:val="006E3284"/>
    <w:rsid w:val="007127E4"/>
    <w:rsid w:val="00933A9D"/>
    <w:rsid w:val="00937F55"/>
    <w:rsid w:val="00A22E43"/>
    <w:rsid w:val="00B95431"/>
    <w:rsid w:val="00C54388"/>
    <w:rsid w:val="00C66E57"/>
    <w:rsid w:val="00D34FEA"/>
    <w:rsid w:val="00D60AFF"/>
    <w:rsid w:val="00E46F4E"/>
    <w:rsid w:val="00E66938"/>
    <w:rsid w:val="00EA0DF1"/>
    <w:rsid w:val="00EB6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C9AB94"/>
  <w15:chartTrackingRefBased/>
  <w15:docId w15:val="{DC60D0C6-A48A-4D0E-9DE0-4F49E1E4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431"/>
    <w:rPr>
      <w:sz w:val="18"/>
      <w:szCs w:val="18"/>
    </w:rPr>
  </w:style>
  <w:style w:type="paragraph" w:styleId="a4">
    <w:name w:val="footer"/>
    <w:basedOn w:val="a"/>
    <w:link w:val="Char0"/>
    <w:uiPriority w:val="99"/>
    <w:unhideWhenUsed/>
    <w:rsid w:val="00B95431"/>
    <w:pPr>
      <w:tabs>
        <w:tab w:val="center" w:pos="4153"/>
        <w:tab w:val="right" w:pos="8306"/>
      </w:tabs>
      <w:snapToGrid w:val="0"/>
      <w:jc w:val="left"/>
    </w:pPr>
    <w:rPr>
      <w:sz w:val="18"/>
      <w:szCs w:val="18"/>
    </w:rPr>
  </w:style>
  <w:style w:type="character" w:customStyle="1" w:styleId="Char0">
    <w:name w:val="页脚 Char"/>
    <w:basedOn w:val="a0"/>
    <w:link w:val="a4"/>
    <w:uiPriority w:val="99"/>
    <w:rsid w:val="00B95431"/>
    <w:rPr>
      <w:sz w:val="18"/>
      <w:szCs w:val="18"/>
    </w:rPr>
  </w:style>
  <w:style w:type="character" w:styleId="a5">
    <w:name w:val="Hyperlink"/>
    <w:basedOn w:val="a0"/>
    <w:uiPriority w:val="99"/>
    <w:unhideWhenUsed/>
    <w:rsid w:val="00EB606E"/>
    <w:rPr>
      <w:color w:val="0563C1" w:themeColor="hyperlink"/>
      <w:u w:val="single"/>
    </w:rPr>
  </w:style>
  <w:style w:type="character" w:customStyle="1" w:styleId="UnresolvedMention">
    <w:name w:val="Unresolved Mention"/>
    <w:basedOn w:val="a0"/>
    <w:uiPriority w:val="99"/>
    <w:semiHidden/>
    <w:unhideWhenUsed/>
    <w:rsid w:val="00EB60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50482">
      <w:bodyDiv w:val="1"/>
      <w:marLeft w:val="0"/>
      <w:marRight w:val="0"/>
      <w:marTop w:val="0"/>
      <w:marBottom w:val="0"/>
      <w:divBdr>
        <w:top w:val="none" w:sz="0" w:space="0" w:color="auto"/>
        <w:left w:val="none" w:sz="0" w:space="0" w:color="auto"/>
        <w:bottom w:val="none" w:sz="0" w:space="0" w:color="auto"/>
        <w:right w:val="none" w:sz="0" w:space="0" w:color="auto"/>
      </w:divBdr>
    </w:div>
    <w:div w:id="113793579">
      <w:bodyDiv w:val="1"/>
      <w:marLeft w:val="0"/>
      <w:marRight w:val="0"/>
      <w:marTop w:val="0"/>
      <w:marBottom w:val="0"/>
      <w:divBdr>
        <w:top w:val="none" w:sz="0" w:space="0" w:color="auto"/>
        <w:left w:val="none" w:sz="0" w:space="0" w:color="auto"/>
        <w:bottom w:val="none" w:sz="0" w:space="0" w:color="auto"/>
        <w:right w:val="none" w:sz="0" w:space="0" w:color="auto"/>
      </w:divBdr>
    </w:div>
    <w:div w:id="40889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59</Words>
  <Characters>341</Characters>
  <Application>Microsoft Office Word</Application>
  <DocSecurity>0</DocSecurity>
  <Lines>2</Lines>
  <Paragraphs>1</Paragraphs>
  <ScaleCrop>false</ScaleCrop>
  <Company/>
  <LinksUpToDate>false</LinksUpToDate>
  <CharactersWithSpaces>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12</cp:revision>
  <dcterms:created xsi:type="dcterms:W3CDTF">2024-03-27T08:26:00Z</dcterms:created>
  <dcterms:modified xsi:type="dcterms:W3CDTF">2026-02-11T08:35:00Z</dcterms:modified>
</cp:coreProperties>
</file>